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Override PartName="/word/styles.xml" ContentType="application/vnd.openxmlformats-officedocument.wordprocessingml.style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="http://schemas.openxmlformats.org/wordprocessingml/2006/main" xmlns:a="http://schemas.openxmlformats.org/drawingml/2006/main" xmlns:wps="http://schemas.microsoft.com/office/word/2010/wordprocessingShape" xmlns:wpg="http://schemas.microsoft.com/office/word/2010/wordprocessingGroup" xmlns:wp14="http://schemas.microsoft.com/office/word/2010/wordprocessingDrawing" xmlns:w14="http://schemas.microsoft.com/office/word/2010/wordml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ne="http://schemas.microsoft.com/office/word/2006/wordml" xmlns:wpi="http://schemas.microsoft.com/office/word/2010/wordprocessingInk" xmlns:aink="http://schemas.microsoft.com/office/drawing/2016/ink" xmlns:dgm="http://schemas.openxmlformats.org/drawingml/2006/diagram">
  <w:body>
    <w:p w14:paraId="00000001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</w:p>
    <w:p w14:paraId="00000002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  <w:r>
        <w:rPr>
          <w:rFonts w:ascii="Castellar" w:hAnsi="Castellar" w:hint="default"/>
          <w:b w:val="off"/>
          <w:bCs w:val="off"/>
          <w:sz w:val="28"/>
          <w:szCs w:val="28"/>
          <w:rtl w:val="off"/>
        </w:rPr>
        <w:t xml:space="preserve">         </w:t>
      </w:r>
      <w:r>
        <w:rPr>
          <w:rFonts w:ascii="Castellar" w:hAnsi="Castellar" w:hint="default"/>
          <w:b w:val="off"/>
          <w:bCs w:val="off"/>
          <w:sz w:val="28"/>
          <w:szCs w:val="28"/>
          <w:rtl w:val="off"/>
        </w:rPr>
        <w:drawing xmlns:mc="http://schemas.openxmlformats.org/markup-compatibility/2006">
          <wp:inline>
            <wp:extent cx="4627245" cy="57442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>
                      <a:picLocks noGrp="0" noSelect="0" noChangeAspect="1" noMove="0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27245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03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</w:p>
    <w:p w14:paraId="00000004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center"/>
        <w:rPr>
          <w:rFonts w:ascii="Segoe UI"/>
          <w:color w:val="000000"/>
          <w:sz w:val="48"/>
          <w:szCs w:val="56"/>
          <w:rtl w:val="off"/>
          <w:lang w:val="ru-RU"/>
        </w:rPr>
      </w:pPr>
      <w:r>
        <w:rPr>
          <w:sz w:val="56"/>
          <w:szCs w:val="56"/>
        </w:rPr>
        <mc:AlternateContent>
          <mc:Choice Requires="wps">
            <w:drawing xmlns:mc="http://schemas.openxmlformats.org/markup-compatibility/2006">
              <wp:anchor allowOverlap="1" behindDoc="1" layoutInCell="1" locked="0" relativeHeight="1" simplePos="0">
                <wp:simplePos x="0" y="0"/>
                <wp:positionH relativeFrom="margin">
                  <wp:posOffset>-276860</wp:posOffset>
                </wp:positionH>
                <wp:positionV relativeFrom="margin">
                  <wp:posOffset>6327140</wp:posOffset>
                </wp:positionV>
                <wp:extent cx="6448425" cy="1333500"/>
                <wp:effectExtent l="0" t="0" r="12700" b="12700"/>
                <wp:wrapNone/>
                <wp:docPr id="2" name="Прямоугольник со скругленными углами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Pr id="3" name="Прямоугольник со скругленными углами 2"/>
                      <wps:cNvSpPr/>
                      <wps:spPr>
                        <a:xfrm>
                          <a:off x="0" y="0"/>
                          <a:ext cx="6448425" cy="1333500"/>
                        </a:xfrm>
                        <a:prstGeom prst="round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83794800-C619-CEB6-25ADF41506B6" coordsize="21600,21600" style="position:absolute;width:507.75pt;height:105pt;margin-top:498.2pt;margin-left:-21.8pt;mso-position-horizontal-relative:margin;mso-position-vertical-relative:margin;rotation:0.000000;z-index:-503316479;" strokecolor="#2f528f" o:spt="2" path="m0,3600 wa0,0,1488,7200,0,3600,744,0 l20855,0 wa20111,0,21600,7200,20855,0,21600,3600 l21600,17999 wa20111,14399,21600,21600,21600,17999,20855,21600 l744,21600 wa0,14399,1488,21600,744,21600,0,17999 x e">
                <v:stroke color="#2f528f" filltype="solid" joinstyle="miter" linestyle="single" mitterlimit="800000" weight="1pt"/>
                <w10:wrap/>
                <o:lock/>
              </v:shape>
            </w:pict>
          </mc:Fallback>
        </mc:AlternateContent>
      </w:r>
      <w:r>
        <w:rPr>
          <w:rFonts w:ascii="Segoe UI"/>
          <w:color w:val="000000"/>
          <w:sz w:val="48"/>
          <w:szCs w:val="56"/>
          <w:rtl w:val="off"/>
          <w:lang w:val="ru-RU"/>
        </w:rPr>
        <w:t xml:space="preserve">Проспер Шарль Антуан Тома, </w:t>
      </w:r>
    </w:p>
    <w:p w14:paraId="00000005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center"/>
        <w:rPr>
          <w:rFonts w:ascii="Segoe UI"/>
          <w:color w:val="000000"/>
          <w:sz w:val="18"/>
          <w:lang w:val="en-US"/>
        </w:rPr>
      </w:pPr>
      <w:r>
        <w:rPr>
          <w:rFonts w:ascii="Segoe UI"/>
          <w:color w:val="000000"/>
          <w:sz w:val="48"/>
          <w:szCs w:val="56"/>
          <w:rtl w:val="off"/>
          <w:lang w:val="ru-RU"/>
        </w:rPr>
        <w:t>учитель в доме Толстых</w:t>
      </w:r>
      <w:r>
        <w:rPr>
          <w:rFonts w:ascii="Segoe UI"/>
          <w:color w:val="000000"/>
          <w:sz w:val="18"/>
          <w:rtl w:val="off"/>
          <w:lang w:val="en-US"/>
        </w:rPr>
        <w:t xml:space="preserve"> </w:t>
      </w:r>
    </w:p>
    <w:p w14:paraId="00000006">
      <w:pPr>
        <w:rPr>
          <w:rFonts w:ascii="Castellar" w:hAnsi="Castellar"/>
          <w:b w:val="off"/>
          <w:bCs w:val="off"/>
          <w:color w:val="000000"/>
          <w:sz w:val="28"/>
          <w:szCs w:val="28"/>
          <w:lang w:val="en-US"/>
        </w:rPr>
      </w:pPr>
    </w:p>
    <w:p w14:paraId="00000007">
      <w:pPr>
        <w:rPr>
          <w:rFonts w:ascii="Castellar" w:hAnsi="Castellar"/>
          <w:b w:val="off"/>
          <w:bCs w:val="off"/>
          <w:color w:val="000000"/>
          <w:sz w:val="28"/>
          <w:szCs w:val="28"/>
          <w:lang w:val="en-US"/>
        </w:rPr>
      </w:pPr>
    </w:p>
    <w:p w14:paraId="00000008"/>
    <w:p w14:paraId="00000009"/>
    <w:p w14:paraId="0000000A"/>
    <w:p w14:paraId="0000000B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810"/>
        <w:jc w:val="both"/>
        <w:rPr/>
      </w:pPr>
    </w:p>
    <w:p w14:paraId="0000000C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/>
      </w:pPr>
    </w:p>
    <w:p w14:paraId="0000000D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90" w:after="300" w:line="240" w:lineRule="auto"/>
        <w:ind w:left="0" w:right="0" w:firstLine="1065"/>
        <w:jc w:val="both"/>
        <w:rPr>
          <w:rFonts w:ascii="Segoe UI"/>
          <w:color w:val="000000"/>
          <w:sz w:val="26"/>
          <w:rtl w:val="off"/>
          <w:lang w:val="en-US"/>
        </w:rPr>
      </w:pPr>
    </w:p>
    <w:p w14:paraId="0000000E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>
          <w:rFonts w:ascii="Castellar" w:hAnsi="Castellar"/>
          <w:color w:val="000000"/>
          <w:sz w:val="28"/>
          <w:szCs w:val="28"/>
          <w:lang w:val="en-US"/>
        </w:rPr>
      </w:pPr>
      <w:r>
        <w:rPr>
          <w:rFonts w:ascii="Castellar" w:hAnsi="Castellar"/>
          <w:color w:val="000000"/>
          <w:sz w:val="28"/>
          <w:szCs w:val="28"/>
          <w:rtl w:val="off"/>
          <w:lang w:val="en-US"/>
        </w:rPr>
        <w:t>Среди героев Толстого есть персонаж, не жизнь, но характер которого, уже в ранние годы послужил писателю метафизическим зерном, выросшем в толстовскую этику непротивления через "высшее благо, какую дает любовь". Этот герой - Сен-Жером из "Отрочества", один из многих в "урагане образов" (В. В. Набоков), сотворенных Толстым. Образ Сен-Жерома вошел в пространство литературы и в нашу жизнь на равных правах с другими героями Толстого.</w:t>
      </w:r>
      <w:r>
        <w:rPr>
          <w:rFonts w:ascii="Castellar" w:hAnsi="Castellar"/>
          <w:color w:val="000000"/>
          <w:sz w:val="28"/>
          <w:szCs w:val="28"/>
          <w:rtl w:val="off"/>
          <w:lang w:val="en-US"/>
        </w:rPr>
        <w:t xml:space="preserve"> </w:t>
      </w:r>
    </w:p>
    <w:p w14:paraId="0000000F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140"/>
        <w:jc w:val="both"/>
        <w:rPr>
          <w:rFonts w:ascii="Castellar" w:hAnsi="Castellar"/>
          <w:color w:val="000000"/>
          <w:sz w:val="28"/>
          <w:szCs w:val="28"/>
          <w:rtl w:val="off"/>
          <w:lang w:val="ru-RU"/>
        </w:rPr>
      </w:pPr>
      <w:r>
        <w:rPr>
          <w:rFonts w:ascii="Castellar" w:hAnsi="Castellar"/>
          <w:color w:val="000000"/>
          <w:sz w:val="28"/>
          <w:szCs w:val="28"/>
          <w:rtl w:val="off"/>
          <w:lang w:val="en-US"/>
        </w:rPr>
        <w:t>Но "один у него был недостаток, это огромное и смешное тщеславие: - Он &lt;: &gt; воображал себя воспитателем наследных принцев, а нас этими принцами" (2, 249). "Теперь &lt;: &gt; я нахожу, что он был хороший француз, но француз в высшей степени. Он был не глуп, &lt;: &gt; добросовестно исполнял в отношении нас свою обязанность, но он имел общие всем его землякам и столь противоположные русскому характеру отличительные черты легкомысленного эгоизма, тщеславия, дерзости и невежественной самоуверенности"</w:t>
      </w:r>
      <w:r>
        <w:rPr>
          <w:rFonts w:ascii="Castellar" w:hAnsi="Castellar"/>
          <w:color w:val="000000"/>
          <w:sz w:val="28"/>
          <w:szCs w:val="28"/>
          <w:rtl w:val="off"/>
          <w:lang w:val="en-US"/>
        </w:rPr>
        <w:t xml:space="preserve">, - </w:t>
      </w:r>
      <w:r>
        <w:rPr>
          <w:rFonts w:ascii="Castellar" w:hAnsi="Castellar"/>
          <w:color w:val="000000"/>
          <w:sz w:val="28"/>
          <w:szCs w:val="28"/>
          <w:rtl w:val="off"/>
          <w:lang w:val="ru-RU"/>
        </w:rPr>
        <w:t>писал Толстой Л.Н.</w:t>
      </w:r>
    </w:p>
    <w:p w14:paraId="00000010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>
          <w:rFonts w:ascii="Castellar" w:hAnsi="Castellar"/>
          <w:color w:val="000000"/>
          <w:sz w:val="28"/>
          <w:szCs w:val="28"/>
          <w:lang w:val="en-US"/>
        </w:rPr>
      </w:pPr>
      <w:r>
        <w:rPr>
          <w:rFonts w:ascii="Castellar" w:hAnsi="Castellar"/>
          <w:color w:val="000000"/>
          <w:sz w:val="28"/>
          <w:szCs w:val="28"/>
          <w:rtl w:val="off"/>
          <w:lang w:val="en-US"/>
        </w:rPr>
        <w:t>Однажды он силой заставил Льва Толстого встать на колени. Также, когда мальчик не исполнил приказ гувернёра уйти с семейного вечера, Тома отвёл его в чулан и запер на замок, пообещав приготовить розги. Он не осмелился привести приговор в исполнение, но те часы, которые Лев провёл в чулане в ожидании наказания, он запомнил навсегда.</w:t>
      </w:r>
      <w:r>
        <w:rPr>
          <w:rFonts w:ascii="Castellar" w:hAnsi="Castellar"/>
          <w:color w:val="000000"/>
          <w:sz w:val="28"/>
          <w:szCs w:val="28"/>
          <w:rtl w:val="off"/>
          <w:lang w:val="en-US"/>
        </w:rPr>
        <w:t xml:space="preserve"> </w:t>
      </w:r>
    </w:p>
    <w:p w14:paraId="00000011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>
          <w:rFonts w:ascii="Castellar" w:hAnsi="Castellar"/>
          <w:color w:val="000000"/>
          <w:sz w:val="28"/>
          <w:szCs w:val="28"/>
          <w:lang w:val="en-US"/>
        </w:rPr>
      </w:pPr>
      <w:r>
        <w:rPr>
          <w:rFonts w:ascii="Castellar" w:hAnsi="Castellar"/>
          <w:color w:val="000000"/>
          <w:sz w:val="28"/>
          <w:szCs w:val="28"/>
          <w:rtl w:val="off"/>
          <w:lang w:val="en-US"/>
        </w:rPr>
        <w:t xml:space="preserve"> </w:t>
      </w:r>
    </w:p>
    <w:p w14:paraId="00000012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>
          <w:rFonts w:ascii="Castellar" w:hAnsi="Castellar"/>
          <w:color w:val="000000"/>
          <w:sz w:val="28"/>
          <w:szCs w:val="28"/>
          <w:lang w:val="en-US"/>
        </w:rPr>
      </w:pPr>
    </w:p>
    <w:p w14:paraId="00000013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>
          <w:rFonts w:ascii="Castellar" w:hAnsi="Castellar"/>
          <w:sz w:val="28"/>
          <w:szCs w:val="28"/>
        </w:rPr>
      </w:pPr>
    </w:p>
    <w:sectPr>
      <w:footnotePr/>
      <w:footnotePr/>
      <w:type w:val="nextPage"/>
      <w:pgSz w:w="11906" w:h="16838" w:orient="portrait"/>
      <w:pgMar w:top="1440" w:right="1440" w:bottom="795" w:left="855" w:header="708" w:footer="708" w:gutter="0"/>
      <w:paperSrc w:first="1" w:other="1"/>
      <w:cols w:equalWidth="1" w:space="720" w:num="1" w:sep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roman"/>
    <w:pitch w:val="variable"/>
    <w:sig w:usb0="61002a87" w:usb1="80000000" w:usb2="00000008" w:usb3="00000000" w:csb0="000001ff" w:csb1="00000000"/>
  </w:font>
  <w:font w:name="Verdana">
    <w:panose1 w:val="020b0604030504040204"/>
    <w:charset w:val="00"/>
    <w:family w:val="roman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notTrueType w:val="on"/>
    <w:pitch w:val="variable"/>
  </w:font>
  <w:font w:name="Wingdings">
    <w:panose1 w:val="05000000000000000000"/>
    <w:charset w:val="02"/>
    <w:family w:val="auto"/>
    <w:notTrueType w:val="on"/>
    <w:pitch w:val="variable"/>
  </w:font>
  <w:font w:name="Helvetica Neue">
    <w:charset w:val="00"/>
    <w:family w:val="swiss"/>
    <w:pitch w:val="variable"/>
  </w:font>
  <w:font w:name="Segoe UI">
    <w:charset w:val="00"/>
  </w:font>
  <w:font w:name="Arial Rounded MT Bold"/>
  <w:font w:name="Castellar"/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trackRevisions w:val="off"/>
  <w:compat>
    <w:compatSetting w:name="compatibilityMode" w:uri="http://schemas.microsoft.com/office/word" w:val="14"/>
  </w:compat>
  <w:footnotePr/>
  <w:endnotePr/>
  <w:themeFontLang w:val="ru-RU" w:eastAsia="zh-CN" w:bidi="ar-SA"/>
  <w:clrSchemeMapping w:accent1="accent1" w:accent2="accent2" w:accent3="accent3" w:accent4="accent4" w:accent5="accent5" w:accent6="accent6" w:bg1="light1" w:bg2="light2" w:followedHyperlink="followedHyperlink" w:hyperlink="hyperlink" w:text1="dark1" w:text2="dark2"/>
</w:settings>
</file>

<file path=word/styles.xml><?xml version="1.0" encoding="utf-8"?>
<w:styles xmlns:r="http://schemas.openxmlformats.org/officeDocument/2006/relationships" xmlns:w14="http://schemas.microsoft.com/office/word/2010/wordml" xmlns:w="http://schemas.openxmlformats.org/wordprocessingml/2006/main">
  <w:docDefaults>
    <w:rPrDefault>
      <w:rPr>
        <w:rFonts w:asciiTheme="minorHAnsi" w:cstheme="minorBidi" w:eastAsiaTheme="minorEastAsia" w:hAnsiTheme="minorHAnsi"/>
        <w:sz w:val="22"/>
        <w:szCs w:val="22"/>
      </w:rPr>
    </w:rPrDefault>
    <w:pPrDefault>
      <w:pPr>
        <w:spacing w:after="200" w:line="276" w:lineRule="auto"/>
      </w:pPr>
    </w:pPrDefault>
  </w:docDefaults>
  <w:style w:type="paragraph" w:default="1" w:styleId="Normal">
    <w:name w:val="Normal"/>
    <w:uiPriority w:val="0"/>
    <w:qFormat w:val="on"/>
  </w:style>
  <w:style w:type="paragraph" w:styleId="Heading1">
    <w:name w:val="Heading 1"/>
    <w:basedOn w:val="Normal"/>
    <w:next w:val="Normal"/>
    <w:link w:val="Heading1Char"/>
    <w:uiPriority w:val="9"/>
    <w:qFormat w:val="on"/>
    <w:pPr>
      <w:keepNext w:val="on"/>
      <w:keepLines w:val="on"/>
      <w:spacing w:before="480" w:after="0"/>
    </w:pPr>
    <w:rPr>
      <w:rFonts w:asciiTheme="majorHAnsi" w:cstheme="majorBidi" w:eastAsiaTheme="majorEastAsia" w:hAnsiTheme="majorHAnsi"/>
      <w:b/>
      <w:bCs/>
      <w:color w:val="2f539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4472c4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4472c4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i/>
      <w:i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1f3763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 w:val="on"/>
    <w:unhideWhenUsed w:val="on"/>
  </w:style>
  <w:style w:type="table" w:default="1" w:styleId="NormalTable">
    <w:name w:val="Normal Table"/>
    <w:uiPriority w:val="99"/>
    <w:semiHidden w:val="on"/>
    <w:unhideWhenUsed w:val="on"/>
    <w:qFormat w:val="on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 w:val="on"/>
    <w:unhideWhenUsed w:val="on"/>
  </w:style>
  <w:style w:type="paragraph" w:styleId="NoSpacing">
    <w:name w:val="No Spacing"/>
    <w:uiPriority w:val="1"/>
    <w:qFormat w:val="on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cstheme="majorBidi" w:eastAsiaTheme="majorEastAsia" w:hAnsiTheme="majorHAnsi"/>
      <w:b/>
      <w:bCs/>
      <w:color w:val="2f5395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cstheme="majorBidi" w:eastAsiaTheme="majorEastAsia" w:hAnsiTheme="majorHAns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Theme="majorHAnsi" w:cstheme="majorBidi" w:eastAsiaTheme="majorEastAsia" w:hAnsiTheme="majorHAnsi"/>
      <w:b/>
      <w:b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rPr>
      <w:rFonts w:asciiTheme="majorHAnsi" w:cstheme="majorBidi" w:eastAsiaTheme="majorEastAsia" w:hAnsiTheme="majorHAnsi"/>
      <w:b/>
      <w:bCs/>
      <w:i/>
      <w:iCs/>
      <w:color w:val="4472c4" w:themeColor="accent1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Theme="majorHAnsi" w:cstheme="majorBidi" w:eastAsiaTheme="majorEastAsia" w:hAnsiTheme="majorHAnsi"/>
      <w:color w:val="1f3763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Theme="majorHAnsi" w:cstheme="majorBidi" w:eastAsiaTheme="majorEastAsia" w:hAnsiTheme="majorHAnsi"/>
      <w:i/>
      <w:iCs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 w:val="on"/>
    <w:pPr>
      <w:pBdr>
        <w:bottom w:val="single" w:color="4472c4" w:themeColor="accent1" w:sz="8" w:space="4"/>
      </w:pBdr>
      <w:spacing w:after="300" w:line="240" w:lineRule="auto"/>
      <w:contextualSpacing w:val="on"/>
    </w:pPr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 w:val="on"/>
    <w:pPr/>
    <w:rPr>
      <w:rFonts w:asciiTheme="majorHAnsi" w:cstheme="majorBidi" w:eastAsiaTheme="majorEastAsia" w:hAnsiTheme="majorHAnsi"/>
      <w:i/>
      <w:iCs/>
      <w:color w:val="4472c4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Theme="majorHAnsi" w:cstheme="majorBidi" w:eastAsiaTheme="majorEastAsia" w:hAnsiTheme="majorHAnsi"/>
      <w:i/>
      <w:iCs/>
      <w:color w:val="4472c4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 w:val="on"/>
    <w:rPr>
      <w:i/>
      <w:iCs/>
      <w:color w:val="808080" w:themeColor="text1" w:themeTint="7f"/>
    </w:rPr>
  </w:style>
  <w:style w:type="character" w:styleId="Emphasis">
    <w:name w:val="Emphasis"/>
    <w:basedOn w:val="DefaultParagraphFont"/>
    <w:uiPriority w:val="20"/>
    <w:qFormat w:val="on"/>
    <w:rPr>
      <w:i/>
      <w:iCs/>
    </w:rPr>
  </w:style>
  <w:style w:type="character" w:styleId="IntenseEmphasis">
    <w:name w:val="Intense Emphasis"/>
    <w:basedOn w:val="DefaultParagraphFont"/>
    <w:uiPriority w:val="21"/>
    <w:qFormat w:val="on"/>
    <w:rPr>
      <w:b/>
      <w:bCs/>
      <w:i/>
      <w:iCs/>
      <w:color w:val="4472c4" w:themeColor="accent1"/>
    </w:rPr>
  </w:style>
  <w:style w:type="character" w:styleId="Strong">
    <w:name w:val="Strong"/>
    <w:basedOn w:val="DefaultParagraphFont"/>
    <w:uiPriority w:val="22"/>
    <w:qFormat w:val="on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 w:val="on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 w:val="on"/>
    <w:pPr>
      <w:pBdr>
        <w:bottom w:val="single" w:color="4472c4" w:themeColor="accent1" w:sz="4" w:space="4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 w:val="on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 w:val="on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 w:val="on"/>
    <w:rPr>
      <w:b/>
      <w:bCs/>
      <w:smallCaps/>
      <w:spacing w:val="5"/>
    </w:rPr>
  </w:style>
  <w:style w:type="paragraph" w:styleId="ListParagraph">
    <w:name w:val="List Paragraph"/>
    <w:basedOn w:val="Normal"/>
    <w:uiPriority w:val="34"/>
    <w:qFormat w:val="on"/>
    <w:pPr>
      <w:ind w:left="720"/>
      <w:contextualSpacing w:val="on"/>
    </w:pPr>
  </w:style>
  <w:style w:type="paragraph" w:styleId="Footnotetext">
    <w:name w:val="Footnote text"/>
    <w:basedOn w:val="Normal"/>
    <w:link w:val="Foot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 w:val="on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 w:val="on"/>
    <w:unhideWhenUsed w:val="on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 w:val="on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 w:val="on"/>
    <w:unhideWhenUsed w:val="on"/>
    <w:rPr>
      <w:vertAlign w:val="superscript"/>
    </w:rPr>
  </w:style>
  <w:style w:type="character" w:styleId="Hyperlink">
    <w:name w:val="Hyperlink"/>
    <w:basedOn w:val="DefaultParagraphFont"/>
    <w:uiPriority w:val="99"/>
    <w:unhideWhenUsed w:val="on"/>
    <w:rPr>
      <w:color w:val="0563c1" w:themeColor="hyperlink"/>
      <w:u w:val="single"/>
    </w:rPr>
  </w:style>
  <w:style w:type="paragraph" w:styleId="PlainText">
    <w:name w:val="Plain Text"/>
    <w:basedOn w:val="Normal"/>
    <w:link w:val="PlainTextChar"/>
    <w:uiPriority w:val="99"/>
    <w:semiHidden w:val="on"/>
    <w:unhideWhenUsed w:val="on"/>
    <w:pPr>
      <w:spacing w:after="0" w:line="240" w:lineRule="auto"/>
    </w:pPr>
    <w:rPr>
      <w:rFonts w:ascii="Courier New" w:cs="Courier New" w:hAnsi="Courier New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Pr>
      <w:rFonts w:ascii="Courier New" w:cs="Courier New" w:hAnsi="Courier New"/>
      <w:sz w:val="21"/>
      <w:szCs w:val="21"/>
    </w:rPr>
  </w:style>
  <w:style w:type="paragraph" w:styleId="Header">
    <w:name w:val="Header"/>
    <w:basedOn w:val="Normal"/>
    <w:link w:val="HeaderChar"/>
    <w:uiPriority w:val="99"/>
    <w:unhideWhenUsed w:val="on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 w:val="on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Caption">
    <w:name w:val="Caption"/>
    <w:basedOn w:val="Normal"/>
    <w:next w:val="Normal"/>
    <w:uiPriority w:val="35"/>
    <w:unhideWhenUsed w:val="on"/>
    <w:qFormat w:val="on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По умолчанию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Arab" typeface="Times New Roman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Times New Roman"/>
        <a:font script="Knda" typeface="Tunga"/>
        <a:font script="Khmr" typeface="MoolBoran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Angsan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 Light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 Light"/>
        <a:font script="Olck" typeface="Nirmala UI"/>
        <a:font script="Lisu" typeface="Segoe UI"/>
        <a:font script="Sora" typeface="Nirmala UI"/>
      </a:majorFont>
      <a:minorFont>
        <a:latin typeface="Calibri" panose="020F0502020204030204"/>
        <a:ea typeface=""/>
        <a:cs typeface=""/>
        <a:font script="Arab" typeface="Arial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Arial"/>
        <a:font script="Knda" typeface="Tunga"/>
        <a:font script="Khmr" typeface="DaunPenh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Cordi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"/>
        <a:font script="Olck" typeface="Nirmala UI"/>
        <a:font script="Lisu" typeface="Segoe UI"/>
        <a:font script="Sora" typeface="Nirmala U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Microsoft Office Word</Application>
  <AppVersion>14.000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Смирнов</dc:creator>
  <cp:lastModifiedBy>Дмитрий Смирнов</cp:lastModifiedBy>
</cp:coreProperties>
</file>